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86" w:rsidRDefault="005629E0" w:rsidP="005E2FE5">
      <w:pPr>
        <w:jc w:val="center"/>
        <w:rPr>
          <w:rFonts w:ascii="Verdana" w:eastAsia="Times New Roman" w:hAnsi="Verdana" w:cs="Times New Roman"/>
          <w:b/>
          <w:color w:val="333333"/>
          <w:sz w:val="27"/>
          <w:lang w:val="es-CL" w:eastAsia="es-CL"/>
        </w:rPr>
      </w:pPr>
      <w:r>
        <w:rPr>
          <w:rFonts w:ascii="Verdana" w:eastAsia="Times New Roman" w:hAnsi="Verdana" w:cs="Times New Roman"/>
          <w:b/>
          <w:color w:val="333333"/>
          <w:sz w:val="27"/>
          <w:lang w:val="es-CL" w:eastAsia="es-CL"/>
        </w:rPr>
        <w:t>Identificación de colaboraciones y determinación de autoría</w:t>
      </w:r>
    </w:p>
    <w:p w:rsidR="005629E0" w:rsidRPr="005629E0" w:rsidRDefault="005629E0" w:rsidP="005629E0">
      <w:p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Se solicita que</w:t>
      </w:r>
      <w:r w:rsidRPr="005629E0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 xml:space="preserve"> cada autor indique que ha tenido contribución al manuscrito en cada una de los siguientes</w:t>
      </w:r>
      <w:r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 xml:space="preserve"> </w:t>
      </w:r>
      <w:r w:rsidRPr="005629E0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ámbitos:</w:t>
      </w:r>
    </w:p>
    <w:p w:rsidR="005629E0" w:rsidRPr="005629E0" w:rsidRDefault="005629E0" w:rsidP="005629E0">
      <w:p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</w:p>
    <w:p w:rsidR="00BD1B3A" w:rsidRPr="00BD1B3A" w:rsidRDefault="005629E0" w:rsidP="00BD1B3A">
      <w:pPr>
        <w:pStyle w:val="Prrafodelist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Contribuciones importantes y substantivas al concepto o diseño del trabajo; o a la adquisición, análisis o interpretació</w:t>
      </w:r>
      <w:r w:rsidR="00BD1B3A"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n de los datos del trabajo</w:t>
      </w:r>
    </w:p>
    <w:p w:rsidR="00BD1B3A" w:rsidRPr="00BD1B3A" w:rsidRDefault="005629E0" w:rsidP="00BD1B3A">
      <w:pPr>
        <w:pStyle w:val="Prrafodelist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Redacción o revisión crítica del manuscrito, con aportes</w:t>
      </w:r>
      <w:r w:rsidR="00BD1B3A"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 xml:space="preserve"> intelectuales importantes</w:t>
      </w:r>
    </w:p>
    <w:p w:rsidR="00BD1B3A" w:rsidRPr="00BD1B3A" w:rsidRDefault="005629E0" w:rsidP="00BD1B3A">
      <w:pPr>
        <w:pStyle w:val="Prrafodelist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 xml:space="preserve">Aprobación final de la </w:t>
      </w:r>
      <w:r w:rsidR="00BD1B3A"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versión que será publicada</w:t>
      </w:r>
    </w:p>
    <w:p w:rsidR="005629E0" w:rsidRPr="00BD1B3A" w:rsidRDefault="005629E0" w:rsidP="00BD1B3A">
      <w:pPr>
        <w:pStyle w:val="Prrafodelist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BD1B3A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Asentimiento de asumir responsabilidad de todos los aspectos del trabajo con el fin de asegurar que eventuales preguntas sobre la exactitud o integridad de cualquier parte del trabajo sean atendidas e investigadas como corresponde.</w:t>
      </w:r>
    </w:p>
    <w:p w:rsidR="005629E0" w:rsidRPr="005629E0" w:rsidRDefault="005629E0" w:rsidP="005629E0">
      <w:p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5629E0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 </w:t>
      </w:r>
    </w:p>
    <w:p w:rsidR="005629E0" w:rsidRPr="005629E0" w:rsidRDefault="00266FB7" w:rsidP="005629E0">
      <w:p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266FB7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 xml:space="preserve">Los contribuyentes que reúnan menos de los 4 de los criterios anteriores para la autoría no deben ser listados como autores, pero deben ser reconocidos. </w:t>
      </w:r>
      <w:r w:rsidR="005629E0" w:rsidRPr="005629E0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Si algunos de los autores no califican, deberán ser sacados de la lista de autores y se les podrá reconocer como colaboradores.</w:t>
      </w:r>
    </w:p>
    <w:p w:rsidR="005629E0" w:rsidRPr="005629E0" w:rsidRDefault="005629E0" w:rsidP="005629E0">
      <w:p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  <w:r w:rsidRPr="005629E0"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  <w:t> </w:t>
      </w:r>
    </w:p>
    <w:p w:rsidR="005E2FE5" w:rsidRDefault="005E2FE5" w:rsidP="005629E0">
      <w:pPr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7"/>
          <w:lang w:val="es-CL" w:eastAsia="es-CL"/>
        </w:rPr>
      </w:pPr>
    </w:p>
    <w:tbl>
      <w:tblPr>
        <w:tblStyle w:val="Cuadrculaclara-nfasis5"/>
        <w:tblW w:w="5000" w:type="pct"/>
        <w:tblLook w:val="04A0" w:firstRow="1" w:lastRow="0" w:firstColumn="1" w:lastColumn="0" w:noHBand="0" w:noVBand="1"/>
      </w:tblPr>
      <w:tblGrid>
        <w:gridCol w:w="5405"/>
        <w:gridCol w:w="5375"/>
      </w:tblGrid>
      <w:tr w:rsidR="005E2FE5" w:rsidRPr="0017758A" w:rsidTr="005E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5E2FE5" w:rsidRPr="0017758A" w:rsidRDefault="005E2FE5" w:rsidP="006616A9">
            <w:pPr>
              <w:jc w:val="both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  <w:t>Título del artículo</w:t>
            </w:r>
          </w:p>
        </w:tc>
        <w:tc>
          <w:tcPr>
            <w:tcW w:w="2493" w:type="pct"/>
          </w:tcPr>
          <w:p w:rsidR="005E2FE5" w:rsidRPr="0017758A" w:rsidRDefault="005E2FE5" w:rsidP="006616A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  <w:t>Autor responsable</w:t>
            </w:r>
          </w:p>
        </w:tc>
      </w:tr>
      <w:tr w:rsidR="005E2FE5" w:rsidRPr="005E2FE5" w:rsidTr="005E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317E8C" w:rsidRPr="00A43289" w:rsidRDefault="00317E8C" w:rsidP="006616A9">
            <w:pP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2493" w:type="pct"/>
          </w:tcPr>
          <w:p w:rsidR="005E2FE5" w:rsidRPr="00A43289" w:rsidRDefault="005E2FE5" w:rsidP="005E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7"/>
                <w:lang w:val="es-CL" w:eastAsia="es-CL"/>
              </w:rPr>
            </w:pPr>
          </w:p>
        </w:tc>
      </w:tr>
    </w:tbl>
    <w:p w:rsidR="005E2FE5" w:rsidRPr="005E2FE5" w:rsidRDefault="005E2FE5">
      <w:pPr>
        <w:rPr>
          <w:lang w:val="es-CL"/>
        </w:rPr>
      </w:pPr>
    </w:p>
    <w:tbl>
      <w:tblPr>
        <w:tblStyle w:val="Cuadrculaclara-nfasis5"/>
        <w:tblW w:w="5000" w:type="pct"/>
        <w:tblLook w:val="04A0" w:firstRow="1" w:lastRow="0" w:firstColumn="1" w:lastColumn="0" w:noHBand="0" w:noVBand="1"/>
      </w:tblPr>
      <w:tblGrid>
        <w:gridCol w:w="2654"/>
        <w:gridCol w:w="4064"/>
        <w:gridCol w:w="4062"/>
      </w:tblGrid>
      <w:tr w:rsidR="005629E0" w:rsidRPr="0017758A" w:rsidTr="0056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:rsidR="005629E0" w:rsidRPr="0017758A" w:rsidRDefault="005629E0" w:rsidP="005E2FE5">
            <w:pP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  <w:t xml:space="preserve">Nombre </w:t>
            </w:r>
          </w:p>
        </w:tc>
        <w:tc>
          <w:tcPr>
            <w:tcW w:w="1885" w:type="pct"/>
          </w:tcPr>
          <w:p w:rsidR="005629E0" w:rsidRPr="0017758A" w:rsidRDefault="00BD1B3A" w:rsidP="005E2F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  <w:t xml:space="preserve">Números del </w:t>
            </w:r>
            <w:r w:rsidR="005629E0"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  <w:t>Aporte</w:t>
            </w:r>
          </w:p>
        </w:tc>
        <w:tc>
          <w:tcPr>
            <w:tcW w:w="1884" w:type="pct"/>
          </w:tcPr>
          <w:p w:rsidR="005629E0" w:rsidRDefault="005629E0" w:rsidP="005E2F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  <w:t>Firma</w:t>
            </w:r>
          </w:p>
        </w:tc>
      </w:tr>
      <w:tr w:rsidR="005629E0" w:rsidRPr="005E2FE5" w:rsidTr="0056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:rsidR="005629E0" w:rsidRPr="00C23986" w:rsidRDefault="005629E0" w:rsidP="006616A9">
            <w:pPr>
              <w:rPr>
                <w:rFonts w:ascii="Verdana" w:eastAsia="Times New Roman" w:hAnsi="Verdana" w:cs="Times New Roman"/>
                <w:b w:val="0"/>
                <w:sz w:val="18"/>
                <w:szCs w:val="17"/>
                <w:lang w:eastAsia="es-CL"/>
              </w:rPr>
            </w:pPr>
          </w:p>
        </w:tc>
        <w:tc>
          <w:tcPr>
            <w:tcW w:w="1885" w:type="pct"/>
          </w:tcPr>
          <w:p w:rsidR="005629E0" w:rsidRPr="005E2FE5" w:rsidRDefault="005629E0" w:rsidP="005E2FE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  <w:tc>
          <w:tcPr>
            <w:tcW w:w="1884" w:type="pct"/>
          </w:tcPr>
          <w:p w:rsidR="005629E0" w:rsidRPr="005E2FE5" w:rsidRDefault="005629E0" w:rsidP="005E2FE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</w:tr>
      <w:tr w:rsidR="005629E0" w:rsidRPr="005E2FE5" w:rsidTr="00562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:rsidR="005629E0" w:rsidRPr="005E2FE5" w:rsidRDefault="005629E0" w:rsidP="005E2FE5">
            <w:pPr>
              <w:rPr>
                <w:rFonts w:ascii="Verdana" w:eastAsia="Times New Roman" w:hAnsi="Verdana" w:cs="Times New Roman"/>
                <w:b w:val="0"/>
                <w:sz w:val="18"/>
                <w:szCs w:val="17"/>
                <w:lang w:val="es-CL" w:eastAsia="es-CL"/>
              </w:rPr>
            </w:pPr>
          </w:p>
        </w:tc>
        <w:tc>
          <w:tcPr>
            <w:tcW w:w="1885" w:type="pct"/>
          </w:tcPr>
          <w:p w:rsidR="005629E0" w:rsidRPr="005E2FE5" w:rsidRDefault="005629E0" w:rsidP="005E2FE5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  <w:tc>
          <w:tcPr>
            <w:tcW w:w="1884" w:type="pct"/>
          </w:tcPr>
          <w:p w:rsidR="005629E0" w:rsidRPr="005E2FE5" w:rsidRDefault="005629E0" w:rsidP="005E2FE5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</w:tr>
      <w:tr w:rsidR="005629E0" w:rsidRPr="005E2FE5" w:rsidTr="0056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:rsidR="005629E0" w:rsidRPr="005E2FE5" w:rsidRDefault="005629E0" w:rsidP="005E2FE5">
            <w:pPr>
              <w:rPr>
                <w:rFonts w:ascii="Verdana" w:eastAsia="Times New Roman" w:hAnsi="Verdana" w:cs="Times New Roman"/>
                <w:b w:val="0"/>
                <w:sz w:val="18"/>
                <w:szCs w:val="17"/>
                <w:lang w:val="es-CL" w:eastAsia="es-CL"/>
              </w:rPr>
            </w:pPr>
          </w:p>
        </w:tc>
        <w:tc>
          <w:tcPr>
            <w:tcW w:w="1885" w:type="pct"/>
          </w:tcPr>
          <w:p w:rsidR="005629E0" w:rsidRPr="005E2FE5" w:rsidRDefault="005629E0" w:rsidP="005E2FE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  <w:tc>
          <w:tcPr>
            <w:tcW w:w="1884" w:type="pct"/>
          </w:tcPr>
          <w:p w:rsidR="005629E0" w:rsidRPr="005E2FE5" w:rsidRDefault="005629E0" w:rsidP="005E2FE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</w:tr>
      <w:tr w:rsidR="005629E0" w:rsidRPr="005E2FE5" w:rsidTr="00562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</w:tcPr>
          <w:p w:rsidR="005629E0" w:rsidRPr="005E2FE5" w:rsidRDefault="005629E0" w:rsidP="005E2FE5">
            <w:pPr>
              <w:rPr>
                <w:rFonts w:ascii="Verdana" w:eastAsia="Times New Roman" w:hAnsi="Verdana" w:cs="Times New Roman"/>
                <w:b w:val="0"/>
                <w:sz w:val="18"/>
                <w:szCs w:val="17"/>
                <w:lang w:val="es-CL" w:eastAsia="es-CL"/>
              </w:rPr>
            </w:pPr>
          </w:p>
        </w:tc>
        <w:tc>
          <w:tcPr>
            <w:tcW w:w="1885" w:type="pct"/>
          </w:tcPr>
          <w:p w:rsidR="005629E0" w:rsidRPr="005E2FE5" w:rsidRDefault="005629E0" w:rsidP="005E2FE5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  <w:tc>
          <w:tcPr>
            <w:tcW w:w="1884" w:type="pct"/>
          </w:tcPr>
          <w:p w:rsidR="005629E0" w:rsidRPr="005E2FE5" w:rsidRDefault="005629E0" w:rsidP="005E2FE5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7"/>
                <w:lang w:val="es-CL" w:eastAsia="es-CL"/>
              </w:rPr>
            </w:pPr>
          </w:p>
        </w:tc>
      </w:tr>
    </w:tbl>
    <w:p w:rsidR="005E2FE5" w:rsidRDefault="005E2FE5"/>
    <w:sectPr w:rsidR="005E2FE5" w:rsidSect="005E2FE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E2" w:rsidRDefault="00B150E2" w:rsidP="005E2FE5">
      <w:pPr>
        <w:spacing w:after="0" w:line="240" w:lineRule="auto"/>
      </w:pPr>
      <w:r>
        <w:separator/>
      </w:r>
    </w:p>
  </w:endnote>
  <w:endnote w:type="continuationSeparator" w:id="0">
    <w:p w:rsidR="00B150E2" w:rsidRDefault="00B150E2" w:rsidP="005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A9" w:rsidRDefault="006616A9" w:rsidP="005E2FE5">
    <w:pPr>
      <w:pStyle w:val="Piedepgina"/>
      <w:jc w:val="center"/>
      <w:rPr>
        <w:sz w:val="20"/>
        <w:lang w:val="es-CL"/>
      </w:rPr>
    </w:pPr>
  </w:p>
  <w:p w:rsidR="006616A9" w:rsidRPr="005E2FE5" w:rsidRDefault="00401AAB" w:rsidP="005E2FE5">
    <w:pPr>
      <w:pStyle w:val="Piedepgina"/>
      <w:jc w:val="center"/>
      <w:rPr>
        <w:sz w:val="20"/>
        <w:lang w:val="es-CL"/>
      </w:rPr>
    </w:pPr>
    <w:r>
      <w:rPr>
        <w:sz w:val="20"/>
        <w:lang w:val="es-CL"/>
      </w:rPr>
      <w:t>Adjuntar este documento en plataforma OJS</w:t>
    </w:r>
    <w:r w:rsidR="006616A9">
      <w:rPr>
        <w:sz w:val="20"/>
        <w:lang w:val="es-C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E2" w:rsidRDefault="00B150E2" w:rsidP="005E2FE5">
      <w:pPr>
        <w:spacing w:after="0" w:line="240" w:lineRule="auto"/>
      </w:pPr>
      <w:r>
        <w:separator/>
      </w:r>
    </w:p>
  </w:footnote>
  <w:footnote w:type="continuationSeparator" w:id="0">
    <w:p w:rsidR="00B150E2" w:rsidRDefault="00B150E2" w:rsidP="005E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A9" w:rsidRPr="006F7EDC" w:rsidRDefault="006616A9" w:rsidP="005E2FE5">
    <w:pPr>
      <w:pStyle w:val="Ttulo1"/>
      <w:spacing w:before="0" w:after="0"/>
      <w:jc w:val="center"/>
      <w:rPr>
        <w:rFonts w:ascii="Arial" w:hAnsi="Arial"/>
      </w:rPr>
    </w:pPr>
    <w:r>
      <w:rPr>
        <w:rFonts w:ascii="Arial" w:hAnsi="Arial"/>
        <w:noProof/>
        <w:lang w:val="es-CL" w:eastAsia="es-CL" w:bidi="ar-SA"/>
      </w:rPr>
      <w:drawing>
        <wp:inline distT="0" distB="0" distL="0" distR="0">
          <wp:extent cx="1085850" cy="32385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6A9" w:rsidRPr="003B0635" w:rsidRDefault="00B150E2" w:rsidP="005E2FE5">
    <w:pPr>
      <w:pStyle w:val="Encabezado"/>
      <w:rPr>
        <w:rFonts w:ascii="Bookman Old Style" w:hAnsi="Bookman Old Style"/>
      </w:rPr>
    </w:pPr>
    <w:r>
      <w:rPr>
        <w:rFonts w:ascii="Bookman Old Style" w:hAnsi="Bookman Old Style"/>
      </w:rPr>
      <w:pict>
        <v:rect id="_x0000_i1025" style="width:468pt;height:1.5pt" o:hralign="center" o:hrstd="t" o:hrnoshade="t" o:hr="t" fillcolor="#099" stroked="f"/>
      </w:pict>
    </w:r>
  </w:p>
  <w:p w:rsidR="006616A9" w:rsidRDefault="006616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6EF0"/>
    <w:multiLevelType w:val="hybridMultilevel"/>
    <w:tmpl w:val="E5520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844"/>
    <w:multiLevelType w:val="hybridMultilevel"/>
    <w:tmpl w:val="B1103D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633"/>
    <w:multiLevelType w:val="hybridMultilevel"/>
    <w:tmpl w:val="8C18F2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5ACA"/>
    <w:multiLevelType w:val="hybridMultilevel"/>
    <w:tmpl w:val="66DA3E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5"/>
    <w:rsid w:val="000014A0"/>
    <w:rsid w:val="00061C58"/>
    <w:rsid w:val="000F583D"/>
    <w:rsid w:val="00125798"/>
    <w:rsid w:val="001C7D5B"/>
    <w:rsid w:val="002002C1"/>
    <w:rsid w:val="00266FB7"/>
    <w:rsid w:val="002E2E56"/>
    <w:rsid w:val="00317E8C"/>
    <w:rsid w:val="00401AAB"/>
    <w:rsid w:val="005629E0"/>
    <w:rsid w:val="00573043"/>
    <w:rsid w:val="005E2FE5"/>
    <w:rsid w:val="006327FF"/>
    <w:rsid w:val="006616A9"/>
    <w:rsid w:val="006B79CE"/>
    <w:rsid w:val="006E67AB"/>
    <w:rsid w:val="008167EC"/>
    <w:rsid w:val="00A43289"/>
    <w:rsid w:val="00AE6F29"/>
    <w:rsid w:val="00B150E2"/>
    <w:rsid w:val="00BD1B3A"/>
    <w:rsid w:val="00C23986"/>
    <w:rsid w:val="00D06D2F"/>
    <w:rsid w:val="00D42B05"/>
    <w:rsid w:val="00E01096"/>
    <w:rsid w:val="00E56E48"/>
    <w:rsid w:val="00E74298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F5C7B9-4B85-4479-8557-E1DB6B8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E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FE5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FE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5E2FE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E2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FE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FE5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E2FE5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FE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E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170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32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12300042">
                  <w:marLeft w:val="255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22" w:color="FFFFFF"/>
                    <w:bottom w:val="single" w:sz="6" w:space="19" w:color="FFFFFF"/>
                    <w:right w:val="single" w:sz="6" w:space="31" w:color="FFFFFF"/>
                  </w:divBdr>
                  <w:divsChild>
                    <w:div w:id="9797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Mednet</dc:creator>
  <cp:lastModifiedBy>Rodrigo Nuñez Vargas</cp:lastModifiedBy>
  <cp:revision>2</cp:revision>
  <dcterms:created xsi:type="dcterms:W3CDTF">2017-03-15T17:26:00Z</dcterms:created>
  <dcterms:modified xsi:type="dcterms:W3CDTF">2017-03-15T17:26:00Z</dcterms:modified>
</cp:coreProperties>
</file>